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right" w:tblpY="1471"/>
        <w:tblW w:w="12613" w:type="dxa"/>
        <w:tblLook w:val="04A0" w:firstRow="1" w:lastRow="0" w:firstColumn="1" w:lastColumn="0" w:noHBand="0" w:noVBand="1"/>
      </w:tblPr>
      <w:tblGrid>
        <w:gridCol w:w="2811"/>
        <w:gridCol w:w="5046"/>
        <w:gridCol w:w="4756"/>
      </w:tblGrid>
      <w:tr w:rsidR="00CC1C56" w:rsidTr="00DA3DF9">
        <w:trPr>
          <w:trHeight w:val="930"/>
        </w:trPr>
        <w:tc>
          <w:tcPr>
            <w:tcW w:w="2811" w:type="dxa"/>
            <w:vAlign w:val="center"/>
          </w:tcPr>
          <w:p w:rsidR="00CC1C56" w:rsidRPr="00B37F7D" w:rsidRDefault="003275FA" w:rsidP="00991D5E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Type of Bleeding/Shock </w:t>
            </w:r>
          </w:p>
        </w:tc>
        <w:tc>
          <w:tcPr>
            <w:tcW w:w="5046" w:type="dxa"/>
            <w:vAlign w:val="center"/>
          </w:tcPr>
          <w:p w:rsidR="00CC1C56" w:rsidRPr="00B37F7D" w:rsidRDefault="00CE3878" w:rsidP="00991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-692785</wp:posOffset>
                      </wp:positionV>
                      <wp:extent cx="3547745" cy="349885"/>
                      <wp:effectExtent l="11430" t="11430" r="12700" b="1016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7745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75FA" w:rsidRPr="003275FA" w:rsidRDefault="003275FA" w:rsidP="003275F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Bleeding/Shock Chart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33.95pt;margin-top:-54.55pt;width:279.35pt;height: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">
                      <v:textbox>
                        <w:txbxContent>
                          <w:p w:rsidR="003275FA" w:rsidRPr="003275FA" w:rsidRDefault="003275FA" w:rsidP="003275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Bleeding/Shock Chart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75FA">
              <w:rPr>
                <w:b/>
                <w:sz w:val="24"/>
                <w:szCs w:val="24"/>
              </w:rPr>
              <w:t>How it happens</w:t>
            </w:r>
          </w:p>
        </w:tc>
        <w:tc>
          <w:tcPr>
            <w:tcW w:w="4756" w:type="dxa"/>
            <w:vAlign w:val="center"/>
          </w:tcPr>
          <w:p w:rsidR="00CC1C56" w:rsidRPr="00991D5E" w:rsidRDefault="00CC1C56" w:rsidP="00E00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Treatment</w:t>
            </w:r>
            <w:r w:rsidR="003275FA">
              <w:rPr>
                <w:b/>
                <w:sz w:val="24"/>
                <w:szCs w:val="24"/>
              </w:rPr>
              <w:t>/Description</w:t>
            </w:r>
          </w:p>
        </w:tc>
      </w:tr>
      <w:tr w:rsidR="00CC1C56" w:rsidTr="00DA3DF9">
        <w:trPr>
          <w:trHeight w:val="1106"/>
        </w:trPr>
        <w:tc>
          <w:tcPr>
            <w:tcW w:w="2811" w:type="dxa"/>
            <w:vAlign w:val="center"/>
          </w:tcPr>
          <w:p w:rsidR="00CC1C56" w:rsidRDefault="003275FA" w:rsidP="00991D5E">
            <w:pPr>
              <w:jc w:val="center"/>
            </w:pPr>
            <w:r>
              <w:t>Arterial Bleeding</w:t>
            </w:r>
          </w:p>
        </w:tc>
        <w:tc>
          <w:tcPr>
            <w:tcW w:w="5046" w:type="dxa"/>
          </w:tcPr>
          <w:p w:rsidR="00CC1C56" w:rsidRDefault="00CC1C56" w:rsidP="00991D5E"/>
        </w:tc>
        <w:tc>
          <w:tcPr>
            <w:tcW w:w="4756" w:type="dxa"/>
          </w:tcPr>
          <w:p w:rsidR="00CC1C56" w:rsidRPr="00991D5E" w:rsidRDefault="00CC1C56" w:rsidP="00991D5E">
            <w:pPr>
              <w:rPr>
                <w:b/>
                <w:sz w:val="24"/>
                <w:szCs w:val="24"/>
              </w:rPr>
            </w:pPr>
          </w:p>
        </w:tc>
      </w:tr>
      <w:tr w:rsidR="00CC1C56" w:rsidTr="00DA3DF9">
        <w:trPr>
          <w:trHeight w:val="1151"/>
        </w:trPr>
        <w:tc>
          <w:tcPr>
            <w:tcW w:w="2811" w:type="dxa"/>
            <w:vAlign w:val="center"/>
          </w:tcPr>
          <w:p w:rsidR="00CC1C56" w:rsidRDefault="003275FA" w:rsidP="00991D5E">
            <w:pPr>
              <w:jc w:val="center"/>
            </w:pPr>
            <w:r>
              <w:t>Venous Bleeding</w:t>
            </w:r>
          </w:p>
        </w:tc>
        <w:tc>
          <w:tcPr>
            <w:tcW w:w="5046" w:type="dxa"/>
          </w:tcPr>
          <w:p w:rsidR="00CC1C56" w:rsidRDefault="00CC1C56" w:rsidP="00991D5E"/>
        </w:tc>
        <w:tc>
          <w:tcPr>
            <w:tcW w:w="4756" w:type="dxa"/>
          </w:tcPr>
          <w:p w:rsidR="00CC1C56" w:rsidRPr="00991D5E" w:rsidRDefault="00CC1C56" w:rsidP="00991D5E">
            <w:pPr>
              <w:rPr>
                <w:b/>
                <w:sz w:val="24"/>
                <w:szCs w:val="24"/>
              </w:rPr>
            </w:pPr>
          </w:p>
        </w:tc>
      </w:tr>
      <w:tr w:rsidR="00CC1C56" w:rsidTr="00DA3DF9">
        <w:trPr>
          <w:trHeight w:val="1062"/>
        </w:trPr>
        <w:tc>
          <w:tcPr>
            <w:tcW w:w="2811" w:type="dxa"/>
            <w:vAlign w:val="center"/>
          </w:tcPr>
          <w:p w:rsidR="00CC1C56" w:rsidRDefault="003275FA" w:rsidP="00991D5E">
            <w:pPr>
              <w:jc w:val="center"/>
            </w:pPr>
            <w:r>
              <w:t>Capillary Bleeding</w:t>
            </w:r>
            <w:r w:rsidR="00CC1C56">
              <w:t xml:space="preserve"> </w:t>
            </w:r>
          </w:p>
        </w:tc>
        <w:tc>
          <w:tcPr>
            <w:tcW w:w="5046" w:type="dxa"/>
          </w:tcPr>
          <w:p w:rsidR="00CC1C56" w:rsidRDefault="00CC1C56" w:rsidP="00991D5E"/>
        </w:tc>
        <w:tc>
          <w:tcPr>
            <w:tcW w:w="4756" w:type="dxa"/>
          </w:tcPr>
          <w:p w:rsidR="00CC1C56" w:rsidRPr="00991D5E" w:rsidRDefault="00CC1C56" w:rsidP="00991D5E">
            <w:pPr>
              <w:rPr>
                <w:b/>
                <w:sz w:val="24"/>
                <w:szCs w:val="24"/>
              </w:rPr>
            </w:pPr>
          </w:p>
        </w:tc>
      </w:tr>
      <w:tr w:rsidR="00CC1C56" w:rsidTr="00DA3DF9">
        <w:trPr>
          <w:trHeight w:val="1079"/>
        </w:trPr>
        <w:tc>
          <w:tcPr>
            <w:tcW w:w="2811" w:type="dxa"/>
            <w:vAlign w:val="center"/>
          </w:tcPr>
          <w:p w:rsidR="00CC1C56" w:rsidRDefault="003275FA" w:rsidP="00991D5E">
            <w:pPr>
              <w:jc w:val="center"/>
            </w:pPr>
            <w:r>
              <w:t>Hemorrhagic Shock</w:t>
            </w:r>
            <w:r w:rsidR="00CC1C56">
              <w:t xml:space="preserve"> </w:t>
            </w:r>
          </w:p>
        </w:tc>
        <w:tc>
          <w:tcPr>
            <w:tcW w:w="5046" w:type="dxa"/>
          </w:tcPr>
          <w:p w:rsidR="00CC1C56" w:rsidRDefault="00CC1C56" w:rsidP="00991D5E"/>
        </w:tc>
        <w:tc>
          <w:tcPr>
            <w:tcW w:w="4756" w:type="dxa"/>
          </w:tcPr>
          <w:p w:rsidR="00CC1C56" w:rsidRPr="00991D5E" w:rsidRDefault="00CC1C56" w:rsidP="00991D5E">
            <w:pPr>
              <w:rPr>
                <w:b/>
                <w:sz w:val="24"/>
                <w:szCs w:val="24"/>
              </w:rPr>
            </w:pPr>
          </w:p>
        </w:tc>
      </w:tr>
      <w:tr w:rsidR="00CC1C56" w:rsidTr="00DA3DF9">
        <w:trPr>
          <w:trHeight w:val="1106"/>
        </w:trPr>
        <w:tc>
          <w:tcPr>
            <w:tcW w:w="2811" w:type="dxa"/>
            <w:vAlign w:val="center"/>
          </w:tcPr>
          <w:p w:rsidR="00CC1C56" w:rsidRDefault="003275FA" w:rsidP="00991D5E">
            <w:pPr>
              <w:jc w:val="center"/>
            </w:pPr>
            <w:r>
              <w:t>Respiratory Shock</w:t>
            </w:r>
          </w:p>
        </w:tc>
        <w:tc>
          <w:tcPr>
            <w:tcW w:w="5046" w:type="dxa"/>
          </w:tcPr>
          <w:p w:rsidR="00CC1C56" w:rsidRDefault="00CC1C56" w:rsidP="00991D5E"/>
        </w:tc>
        <w:tc>
          <w:tcPr>
            <w:tcW w:w="4756" w:type="dxa"/>
          </w:tcPr>
          <w:p w:rsidR="00CC1C56" w:rsidRPr="00991D5E" w:rsidRDefault="00CC1C56" w:rsidP="00991D5E">
            <w:pPr>
              <w:rPr>
                <w:b/>
                <w:sz w:val="24"/>
                <w:szCs w:val="24"/>
              </w:rPr>
            </w:pPr>
          </w:p>
        </w:tc>
      </w:tr>
      <w:tr w:rsidR="00CC1C56" w:rsidTr="00DA3DF9">
        <w:trPr>
          <w:trHeight w:val="1151"/>
        </w:trPr>
        <w:tc>
          <w:tcPr>
            <w:tcW w:w="2811" w:type="dxa"/>
            <w:vAlign w:val="center"/>
          </w:tcPr>
          <w:p w:rsidR="00CC1C56" w:rsidRDefault="003275FA" w:rsidP="00991D5E">
            <w:pPr>
              <w:jc w:val="center"/>
            </w:pPr>
            <w:r>
              <w:t>Neurogenic Shock</w:t>
            </w:r>
          </w:p>
        </w:tc>
        <w:tc>
          <w:tcPr>
            <w:tcW w:w="5046" w:type="dxa"/>
          </w:tcPr>
          <w:p w:rsidR="00CC1C56" w:rsidRDefault="00CC1C56" w:rsidP="00991D5E"/>
        </w:tc>
        <w:tc>
          <w:tcPr>
            <w:tcW w:w="4756" w:type="dxa"/>
          </w:tcPr>
          <w:p w:rsidR="00CC1C56" w:rsidRPr="00991D5E" w:rsidRDefault="00CC1C56" w:rsidP="00991D5E">
            <w:pPr>
              <w:rPr>
                <w:b/>
                <w:sz w:val="24"/>
                <w:szCs w:val="24"/>
              </w:rPr>
            </w:pPr>
          </w:p>
        </w:tc>
      </w:tr>
      <w:tr w:rsidR="00CC1C56" w:rsidTr="00DA3DF9">
        <w:trPr>
          <w:trHeight w:val="1106"/>
        </w:trPr>
        <w:tc>
          <w:tcPr>
            <w:tcW w:w="2811" w:type="dxa"/>
            <w:vAlign w:val="center"/>
          </w:tcPr>
          <w:p w:rsidR="00CC1C56" w:rsidRDefault="003275FA" w:rsidP="00991D5E">
            <w:pPr>
              <w:jc w:val="center"/>
            </w:pPr>
            <w:r>
              <w:t>Cardiogenic Shock</w:t>
            </w:r>
          </w:p>
        </w:tc>
        <w:tc>
          <w:tcPr>
            <w:tcW w:w="5046" w:type="dxa"/>
          </w:tcPr>
          <w:p w:rsidR="00CC1C56" w:rsidRDefault="00CC1C56" w:rsidP="00991D5E"/>
        </w:tc>
        <w:tc>
          <w:tcPr>
            <w:tcW w:w="4756" w:type="dxa"/>
          </w:tcPr>
          <w:p w:rsidR="00CC1C56" w:rsidRPr="00991D5E" w:rsidRDefault="00CC1C56" w:rsidP="00991D5E">
            <w:pPr>
              <w:rPr>
                <w:b/>
                <w:sz w:val="24"/>
                <w:szCs w:val="24"/>
              </w:rPr>
            </w:pPr>
          </w:p>
        </w:tc>
      </w:tr>
      <w:tr w:rsidR="002C5C7E" w:rsidRPr="00991D5E" w:rsidTr="00001EAB">
        <w:trPr>
          <w:trHeight w:val="930"/>
        </w:trPr>
        <w:tc>
          <w:tcPr>
            <w:tcW w:w="2811" w:type="dxa"/>
            <w:vAlign w:val="center"/>
          </w:tcPr>
          <w:p w:rsidR="002C5C7E" w:rsidRPr="00B37F7D" w:rsidRDefault="003275FA" w:rsidP="003275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Type of Bleeding/Shock</w:t>
            </w:r>
          </w:p>
        </w:tc>
        <w:tc>
          <w:tcPr>
            <w:tcW w:w="5046" w:type="dxa"/>
            <w:vAlign w:val="center"/>
          </w:tcPr>
          <w:p w:rsidR="002C5C7E" w:rsidRPr="00B37F7D" w:rsidRDefault="003275FA" w:rsidP="002C5C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How it happens</w:t>
            </w:r>
            <w:r w:rsidR="002C5C7E">
              <w:rPr>
                <w:b/>
                <w:noProof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4756" w:type="dxa"/>
            <w:vAlign w:val="center"/>
          </w:tcPr>
          <w:p w:rsidR="002C5C7E" w:rsidRPr="00991D5E" w:rsidRDefault="002C5C7E" w:rsidP="00001E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Treatment</w:t>
            </w:r>
            <w:r w:rsidR="003275FA">
              <w:rPr>
                <w:b/>
                <w:sz w:val="24"/>
                <w:szCs w:val="24"/>
              </w:rPr>
              <w:t>/Description</w:t>
            </w:r>
          </w:p>
        </w:tc>
      </w:tr>
      <w:tr w:rsidR="002C5C7E" w:rsidRPr="00991D5E" w:rsidTr="00001EAB">
        <w:trPr>
          <w:trHeight w:val="1106"/>
        </w:trPr>
        <w:tc>
          <w:tcPr>
            <w:tcW w:w="2811" w:type="dxa"/>
            <w:vAlign w:val="center"/>
          </w:tcPr>
          <w:p w:rsidR="002C5C7E" w:rsidRDefault="003275FA" w:rsidP="00001EAB">
            <w:pPr>
              <w:jc w:val="center"/>
            </w:pPr>
            <w:r>
              <w:t>Anaphylactic Shock</w:t>
            </w:r>
          </w:p>
        </w:tc>
        <w:tc>
          <w:tcPr>
            <w:tcW w:w="5046" w:type="dxa"/>
          </w:tcPr>
          <w:p w:rsidR="002C5C7E" w:rsidRDefault="002C5C7E" w:rsidP="00001EAB"/>
        </w:tc>
        <w:tc>
          <w:tcPr>
            <w:tcW w:w="4756" w:type="dxa"/>
          </w:tcPr>
          <w:p w:rsidR="002C5C7E" w:rsidRPr="00991D5E" w:rsidRDefault="002C5C7E" w:rsidP="00001EAB">
            <w:pPr>
              <w:rPr>
                <w:b/>
                <w:sz w:val="24"/>
                <w:szCs w:val="24"/>
              </w:rPr>
            </w:pPr>
          </w:p>
        </w:tc>
      </w:tr>
      <w:tr w:rsidR="002C5C7E" w:rsidRPr="00991D5E" w:rsidTr="00001EAB">
        <w:trPr>
          <w:trHeight w:val="1151"/>
        </w:trPr>
        <w:tc>
          <w:tcPr>
            <w:tcW w:w="2811" w:type="dxa"/>
            <w:vAlign w:val="center"/>
          </w:tcPr>
          <w:p w:rsidR="002C5C7E" w:rsidRDefault="003275FA" w:rsidP="00001EAB">
            <w:pPr>
              <w:jc w:val="center"/>
            </w:pPr>
            <w:r>
              <w:t>Metabolic Shock</w:t>
            </w:r>
          </w:p>
        </w:tc>
        <w:tc>
          <w:tcPr>
            <w:tcW w:w="5046" w:type="dxa"/>
          </w:tcPr>
          <w:p w:rsidR="002C5C7E" w:rsidRDefault="002C5C7E" w:rsidP="00001EAB"/>
        </w:tc>
        <w:tc>
          <w:tcPr>
            <w:tcW w:w="4756" w:type="dxa"/>
          </w:tcPr>
          <w:p w:rsidR="002C5C7E" w:rsidRPr="00991D5E" w:rsidRDefault="002C5C7E" w:rsidP="00001EAB">
            <w:pPr>
              <w:rPr>
                <w:b/>
                <w:sz w:val="24"/>
                <w:szCs w:val="24"/>
              </w:rPr>
            </w:pPr>
          </w:p>
        </w:tc>
      </w:tr>
      <w:tr w:rsidR="002C5C7E" w:rsidRPr="00991D5E" w:rsidTr="00001EAB">
        <w:trPr>
          <w:trHeight w:val="1062"/>
        </w:trPr>
        <w:tc>
          <w:tcPr>
            <w:tcW w:w="2811" w:type="dxa"/>
            <w:vAlign w:val="center"/>
          </w:tcPr>
          <w:p w:rsidR="002C5C7E" w:rsidRDefault="003275FA" w:rsidP="00001EAB">
            <w:pPr>
              <w:jc w:val="center"/>
            </w:pPr>
            <w:r>
              <w:t>Psychogenic Shock</w:t>
            </w:r>
          </w:p>
        </w:tc>
        <w:tc>
          <w:tcPr>
            <w:tcW w:w="5046" w:type="dxa"/>
          </w:tcPr>
          <w:p w:rsidR="002C5C7E" w:rsidRDefault="002C5C7E" w:rsidP="00001EAB"/>
        </w:tc>
        <w:tc>
          <w:tcPr>
            <w:tcW w:w="4756" w:type="dxa"/>
          </w:tcPr>
          <w:p w:rsidR="002C5C7E" w:rsidRPr="00991D5E" w:rsidRDefault="002C5C7E" w:rsidP="00001EAB">
            <w:pPr>
              <w:rPr>
                <w:b/>
                <w:sz w:val="24"/>
                <w:szCs w:val="24"/>
              </w:rPr>
            </w:pPr>
          </w:p>
        </w:tc>
      </w:tr>
      <w:tr w:rsidR="002C5C7E" w:rsidRPr="00991D5E" w:rsidTr="00001EAB">
        <w:trPr>
          <w:trHeight w:val="1079"/>
        </w:trPr>
        <w:tc>
          <w:tcPr>
            <w:tcW w:w="2811" w:type="dxa"/>
            <w:vAlign w:val="center"/>
          </w:tcPr>
          <w:p w:rsidR="002C5C7E" w:rsidRDefault="003275FA" w:rsidP="00001EAB">
            <w:pPr>
              <w:jc w:val="center"/>
            </w:pPr>
            <w:r>
              <w:t>Septic Shock</w:t>
            </w:r>
          </w:p>
        </w:tc>
        <w:tc>
          <w:tcPr>
            <w:tcW w:w="5046" w:type="dxa"/>
          </w:tcPr>
          <w:p w:rsidR="002C5C7E" w:rsidRDefault="002C5C7E" w:rsidP="00001EAB"/>
        </w:tc>
        <w:tc>
          <w:tcPr>
            <w:tcW w:w="4756" w:type="dxa"/>
          </w:tcPr>
          <w:p w:rsidR="002C5C7E" w:rsidRPr="00991D5E" w:rsidRDefault="002C5C7E" w:rsidP="00001EAB">
            <w:pPr>
              <w:rPr>
                <w:b/>
                <w:sz w:val="24"/>
                <w:szCs w:val="24"/>
              </w:rPr>
            </w:pPr>
          </w:p>
        </w:tc>
      </w:tr>
      <w:tr w:rsidR="003275FA" w:rsidRPr="00991D5E" w:rsidTr="003275FA">
        <w:trPr>
          <w:trHeight w:val="1106"/>
        </w:trPr>
        <w:tc>
          <w:tcPr>
            <w:tcW w:w="2811" w:type="dxa"/>
            <w:vAlign w:val="center"/>
          </w:tcPr>
          <w:p w:rsidR="003275FA" w:rsidRDefault="003275FA" w:rsidP="003275FA">
            <w:pPr>
              <w:jc w:val="center"/>
            </w:pPr>
            <w:r>
              <w:t xml:space="preserve">Signs/Symptoms of Shock </w:t>
            </w:r>
          </w:p>
        </w:tc>
        <w:tc>
          <w:tcPr>
            <w:tcW w:w="9802" w:type="dxa"/>
            <w:gridSpan w:val="2"/>
          </w:tcPr>
          <w:p w:rsidR="003275FA" w:rsidRPr="00991D5E" w:rsidRDefault="003275FA" w:rsidP="00001EAB">
            <w:pPr>
              <w:rPr>
                <w:b/>
                <w:sz w:val="24"/>
                <w:szCs w:val="24"/>
              </w:rPr>
            </w:pPr>
          </w:p>
        </w:tc>
      </w:tr>
      <w:tr w:rsidR="003275FA" w:rsidRPr="00991D5E" w:rsidTr="003275FA">
        <w:trPr>
          <w:trHeight w:val="1151"/>
        </w:trPr>
        <w:tc>
          <w:tcPr>
            <w:tcW w:w="2811" w:type="dxa"/>
            <w:vAlign w:val="center"/>
          </w:tcPr>
          <w:p w:rsidR="003275FA" w:rsidRDefault="003275FA" w:rsidP="00001EAB">
            <w:pPr>
              <w:jc w:val="center"/>
            </w:pPr>
            <w:r>
              <w:t>Treatment for Shock</w:t>
            </w:r>
          </w:p>
        </w:tc>
        <w:tc>
          <w:tcPr>
            <w:tcW w:w="9802" w:type="dxa"/>
            <w:gridSpan w:val="2"/>
          </w:tcPr>
          <w:p w:rsidR="003275FA" w:rsidRPr="00991D5E" w:rsidRDefault="003275FA" w:rsidP="00001EAB">
            <w:pPr>
              <w:rPr>
                <w:b/>
                <w:sz w:val="24"/>
                <w:szCs w:val="24"/>
              </w:rPr>
            </w:pPr>
          </w:p>
        </w:tc>
      </w:tr>
    </w:tbl>
    <w:p w:rsidR="002C5C7E" w:rsidRPr="00991D5E" w:rsidRDefault="002C5C7E" w:rsidP="002C5C7E">
      <w:pPr>
        <w:rPr>
          <w:sz w:val="32"/>
          <w:szCs w:val="32"/>
        </w:rPr>
      </w:pPr>
    </w:p>
    <w:sectPr w:rsidR="002C5C7E" w:rsidRPr="00991D5E" w:rsidSect="00DA3D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C56" w:rsidRDefault="00CC1C56" w:rsidP="00CC1C56">
      <w:pPr>
        <w:spacing w:after="0" w:line="240" w:lineRule="auto"/>
      </w:pPr>
      <w:r>
        <w:separator/>
      </w:r>
    </w:p>
  </w:endnote>
  <w:endnote w:type="continuationSeparator" w:id="0">
    <w:p w:rsidR="00CC1C56" w:rsidRDefault="00CC1C56" w:rsidP="00CC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C56" w:rsidRDefault="00CC1C56" w:rsidP="00CC1C56">
      <w:pPr>
        <w:spacing w:after="0" w:line="240" w:lineRule="auto"/>
      </w:pPr>
      <w:r>
        <w:separator/>
      </w:r>
    </w:p>
  </w:footnote>
  <w:footnote w:type="continuationSeparator" w:id="0">
    <w:p w:rsidR="00CC1C56" w:rsidRDefault="00CC1C56" w:rsidP="00CC1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E276C"/>
    <w:multiLevelType w:val="hybridMultilevel"/>
    <w:tmpl w:val="50AE8438"/>
    <w:lvl w:ilvl="0" w:tplc="DB167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52"/>
    <w:rsid w:val="001B1C24"/>
    <w:rsid w:val="00276D56"/>
    <w:rsid w:val="002C5C7E"/>
    <w:rsid w:val="003275FA"/>
    <w:rsid w:val="003B35D6"/>
    <w:rsid w:val="00457ABA"/>
    <w:rsid w:val="005B6267"/>
    <w:rsid w:val="007E2CE1"/>
    <w:rsid w:val="008C7877"/>
    <w:rsid w:val="008E659D"/>
    <w:rsid w:val="00991D5E"/>
    <w:rsid w:val="00A95D04"/>
    <w:rsid w:val="00B37F7D"/>
    <w:rsid w:val="00CC1C56"/>
    <w:rsid w:val="00CE3878"/>
    <w:rsid w:val="00DA3DF9"/>
    <w:rsid w:val="00DE24F9"/>
    <w:rsid w:val="00E009A7"/>
    <w:rsid w:val="00E60D74"/>
    <w:rsid w:val="00E80FCD"/>
    <w:rsid w:val="00EC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."/>
  <w:listSeparator w:val=","/>
  <w15:docId w15:val="{75CE899B-9829-4B54-AF82-79BED3D0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1D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5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1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C56"/>
  </w:style>
  <w:style w:type="paragraph" w:styleId="Footer">
    <w:name w:val="footer"/>
    <w:basedOn w:val="Normal"/>
    <w:link w:val="FooterChar"/>
    <w:uiPriority w:val="99"/>
    <w:semiHidden/>
    <w:unhideWhenUsed/>
    <w:rsid w:val="00CC1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1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F9FD8-BA44-4A35-84C5-DEF0581D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raynaj.moorer</dc:creator>
  <cp:keywords/>
  <dc:description/>
  <cp:lastModifiedBy>Lemmond, Megan O.</cp:lastModifiedBy>
  <cp:revision>2</cp:revision>
  <cp:lastPrinted>2012-09-27T11:46:00Z</cp:lastPrinted>
  <dcterms:created xsi:type="dcterms:W3CDTF">2016-10-17T12:10:00Z</dcterms:created>
  <dcterms:modified xsi:type="dcterms:W3CDTF">2016-10-17T12:10:00Z</dcterms:modified>
</cp:coreProperties>
</file>